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54" w:rsidRDefault="001D3554"/>
    <w:p w:rsidR="00DE3485" w:rsidRPr="003B01BC" w:rsidRDefault="003B01BC" w:rsidP="003B01BC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3B01BC">
        <w:rPr>
          <w:rFonts w:ascii="Tahoma" w:hAnsi="Tahoma" w:cs="Tahoma"/>
          <w:b/>
          <w:bCs/>
          <w:sz w:val="24"/>
          <w:szCs w:val="24"/>
          <w:u w:val="single"/>
        </w:rPr>
        <w:t>Press Release</w:t>
      </w:r>
    </w:p>
    <w:p w:rsidR="00CA6B5D" w:rsidRDefault="00CA6B5D" w:rsidP="001346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3B01BC" w:rsidRDefault="003B01BC" w:rsidP="001346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3B01BC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43600" cy="3638550"/>
            <wp:effectExtent l="19050" t="0" r="0" b="0"/>
            <wp:docPr id="12" name="Picture 2" descr="C:\Users\veenas.EDCIL\Desktop\P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enas.EDCIL\Desktop\PR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62" w:rsidRDefault="00134662" w:rsidP="0013466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Sh. Manoj Kumar, CMD , </w:t>
      </w:r>
      <w:r w:rsidRPr="00231394">
        <w:rPr>
          <w:rFonts w:ascii="Arial" w:hAnsi="Arial" w:cs="Arial"/>
          <w:color w:val="000000"/>
          <w:sz w:val="24"/>
          <w:szCs w:val="24"/>
        </w:rPr>
        <w:t xml:space="preserve">EdCIL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231394">
        <w:rPr>
          <w:rFonts w:ascii="Arial" w:hAnsi="Arial" w:cs="Arial"/>
          <w:color w:val="000000"/>
          <w:sz w:val="24"/>
          <w:szCs w:val="24"/>
        </w:rPr>
        <w:t>India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231394">
        <w:rPr>
          <w:rFonts w:ascii="Arial" w:hAnsi="Arial" w:cs="Arial"/>
          <w:color w:val="000000"/>
          <w:sz w:val="24"/>
          <w:szCs w:val="24"/>
        </w:rPr>
        <w:t xml:space="preserve"> Limited (</w:t>
      </w:r>
      <w:r w:rsidR="00A4299D">
        <w:rPr>
          <w:rFonts w:ascii="Arial" w:hAnsi="Arial" w:cs="Arial"/>
          <w:color w:val="000000"/>
          <w:sz w:val="24"/>
          <w:szCs w:val="24"/>
        </w:rPr>
        <w:t xml:space="preserve">A Mini </w:t>
      </w:r>
      <w:proofErr w:type="spellStart"/>
      <w:r w:rsidR="00A4299D">
        <w:rPr>
          <w:rFonts w:ascii="Arial" w:hAnsi="Arial" w:cs="Arial"/>
          <w:color w:val="000000"/>
          <w:sz w:val="24"/>
          <w:szCs w:val="24"/>
        </w:rPr>
        <w:t>Ratna</w:t>
      </w:r>
      <w:proofErr w:type="spellEnd"/>
      <w:r w:rsidR="00A4299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CPSE, under Ministry of Education, Govt. of India</w:t>
      </w:r>
      <w:r w:rsidRPr="00231394"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handed over </w:t>
      </w:r>
      <w:r w:rsidRPr="00231394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 xml:space="preserve">14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seater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1394">
        <w:rPr>
          <w:rFonts w:ascii="Arial" w:hAnsi="Arial" w:cs="Arial"/>
          <w:color w:val="000000"/>
          <w:sz w:val="24"/>
          <w:szCs w:val="24"/>
        </w:rPr>
        <w:t xml:space="preserve"> TATA WINGER </w:t>
      </w:r>
      <w:r>
        <w:rPr>
          <w:rFonts w:ascii="Arial" w:hAnsi="Arial" w:cs="Arial"/>
          <w:color w:val="000000"/>
          <w:sz w:val="24"/>
          <w:szCs w:val="24"/>
        </w:rPr>
        <w:t xml:space="preserve">school bus to National Institute of Empowerment of Persons with Intellectual </w:t>
      </w:r>
      <w:r w:rsidR="00A4299D">
        <w:rPr>
          <w:rFonts w:ascii="Arial" w:hAnsi="Arial" w:cs="Arial"/>
          <w:color w:val="000000"/>
          <w:sz w:val="24"/>
          <w:szCs w:val="24"/>
        </w:rPr>
        <w:t>Disabilities(NIEPID)</w:t>
      </w:r>
      <w:r>
        <w:rPr>
          <w:rFonts w:ascii="Arial" w:hAnsi="Arial" w:cs="Arial"/>
          <w:color w:val="000000"/>
          <w:sz w:val="24"/>
          <w:szCs w:val="24"/>
        </w:rPr>
        <w:t>, NOIDA on 24</w:t>
      </w:r>
      <w:r w:rsidRPr="00BF562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June, 2021 </w:t>
      </w:r>
      <w:r w:rsidRPr="00231394">
        <w:rPr>
          <w:rFonts w:ascii="Arial" w:hAnsi="Arial" w:cs="Arial"/>
          <w:color w:val="000000"/>
          <w:sz w:val="24"/>
          <w:szCs w:val="24"/>
        </w:rPr>
        <w:t xml:space="preserve">under its CSR </w:t>
      </w:r>
      <w:r>
        <w:rPr>
          <w:rFonts w:ascii="Arial" w:hAnsi="Arial" w:cs="Arial"/>
          <w:color w:val="000000"/>
          <w:sz w:val="24"/>
          <w:szCs w:val="24"/>
        </w:rPr>
        <w:t>initiative</w:t>
      </w:r>
      <w:r w:rsidRPr="00231394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Dr.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Hemant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Singh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Keshwal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Principal in-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Charge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Ms. Amrita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Sahay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Officer In Charge and teachers and staff of  NIEPID and  officials from EdCIL were present on the occasion. The students and their families and staff witnessed online streaming of program.  </w:t>
      </w:r>
    </w:p>
    <w:p w:rsidR="00134662" w:rsidRDefault="00134662"/>
    <w:sectPr w:rsidR="00134662" w:rsidSect="001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3A9"/>
    <w:rsid w:val="00134662"/>
    <w:rsid w:val="00190769"/>
    <w:rsid w:val="001D3554"/>
    <w:rsid w:val="003B01BC"/>
    <w:rsid w:val="00655FD0"/>
    <w:rsid w:val="00693B71"/>
    <w:rsid w:val="007003A9"/>
    <w:rsid w:val="008819C3"/>
    <w:rsid w:val="00A4299D"/>
    <w:rsid w:val="00CA6B5D"/>
    <w:rsid w:val="00D85A8C"/>
    <w:rsid w:val="00D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A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veenas</dc:creator>
  <cp:keywords/>
  <dc:description/>
  <cp:lastModifiedBy>veenas</cp:lastModifiedBy>
  <cp:revision>8</cp:revision>
  <dcterms:created xsi:type="dcterms:W3CDTF">2021-06-25T10:14:00Z</dcterms:created>
  <dcterms:modified xsi:type="dcterms:W3CDTF">2021-06-28T06:24:00Z</dcterms:modified>
</cp:coreProperties>
</file>